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附件8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南京中医药大学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组织关系留校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党员转接组织关系登记表</w:t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＿＿＿＿＿＿＿＿单位（公章）</w:t>
      </w:r>
    </w:p>
    <w:tbl>
      <w:tblPr>
        <w:tblStyle w:val="2"/>
        <w:tblW w:w="15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16"/>
        <w:gridCol w:w="468"/>
        <w:gridCol w:w="468"/>
        <w:gridCol w:w="468"/>
        <w:gridCol w:w="350"/>
        <w:gridCol w:w="391"/>
        <w:gridCol w:w="2349"/>
        <w:gridCol w:w="2549"/>
        <w:gridCol w:w="2025"/>
        <w:gridCol w:w="1890"/>
        <w:gridCol w:w="1260"/>
        <w:gridCol w:w="87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正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式</w:t>
            </w:r>
          </w:p>
        </w:tc>
        <w:tc>
          <w:tcPr>
            <w:tcW w:w="391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</w:t>
            </w:r>
          </w:p>
          <w:p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迁往基层党组织的上级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党委名称（即介绍信抬头）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迁往具体的基层党组织名称（原则上确定到支部）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转接类型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（校内、省内、省外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、非建库系统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党员联系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方   式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时间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转出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360" w:lineRule="auto"/>
        <w:ind w:firstLine="945" w:firstLineChars="45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</w:rPr>
        <w:t xml:space="preserve">组织员复核签字：                                                                               党支部书记审核签字：                 </w:t>
      </w:r>
    </w:p>
    <w:p/>
    <w:sectPr>
      <w:pgSz w:w="16838" w:h="11906" w:orient="landscape"/>
      <w:pgMar w:top="777" w:right="816" w:bottom="936" w:left="87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5E250C7A"/>
    <w:rsid w:val="5E2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2022-06-14T12:54:00Z</dcterms:created>
  <dc:creator>蒲公英与满天星</dc:creator>
  <cp:lastModifiedBy>蒲公英与满天星</cp:lastModifiedBy>
  <dcterms:modified xsi:type="dcterms:W3CDTF">2022-06-14T12:55:04Z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BE257619A0E94C9DB1D663B999EB23EA</vt:lpwstr>
  </property>
</Properties>
</file>