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7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1412316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  <w:t>国家奖学金获奖学生事迹材料征集要求</w:t>
      </w:r>
    </w:p>
    <w:p w14:paraId="12DD08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 w14:paraId="0FEC701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一、材料征集对象</w:t>
      </w:r>
    </w:p>
    <w:p w14:paraId="4AFDE19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事迹材料征集对象为获得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2025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年度本科及研究生国家奖学金的学生。</w:t>
      </w:r>
    </w:p>
    <w:p w14:paraId="0C6B895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val="en-US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报送材料内容</w:t>
      </w:r>
    </w:p>
    <w:p w14:paraId="0A7EADB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（一）个人简介。内容包括推选学生姓名、民族、政治面貌、学校、院系、专业、入学年份、学段、所获奖项和荣誉（校级以上）、科研成果、简要事迹等。所获奖项和荣誉应按奖学金、荣誉称号、竞赛等为序排列，同一类奖项按级别由高到低排列，写明全称。简要事迹要突出重点，有具体内容或成绩作为依据和支撑，充分体现学生特点。个人简介可参照示例编写，总字数不超过300字。</w:t>
      </w:r>
    </w:p>
    <w:p w14:paraId="26F16D5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（二）个人照片。推选学生近期正面免冠彩色证件照一张，白色背景，JPG 格式，大小不低于3MB。</w:t>
      </w:r>
    </w:p>
    <w:p w14:paraId="1215CCC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vertAlign w:val="baseline"/>
          <w:lang w:val="en-US" w:eastAsia="zh-CN" w:bidi="ar-SA"/>
        </w:rPr>
        <w:t>三、</w:t>
      </w:r>
      <w:r>
        <w:rPr>
          <w:rFonts w:hint="eastAsia" w:ascii="黑体" w:hAnsi="黑体" w:eastAsia="黑体" w:cs="黑体"/>
          <w:spacing w:val="5"/>
          <w:sz w:val="31"/>
          <w:szCs w:val="31"/>
        </w:rPr>
        <w:t>个人简介示例</w:t>
      </w:r>
    </w:p>
    <w:p w14:paraId="78A2602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ascii="Times New Roman" w:hAnsi="Times New Roman" w:eastAsia="Times New Roman" w:cs="Times New Roman"/>
          <w:sz w:val="43"/>
          <w:szCs w:val="43"/>
        </w:rPr>
      </w:pPr>
      <w:bookmarkStart w:id="0" w:name="_GoBack"/>
      <w:bookmarkEnd w:id="0"/>
    </w:p>
    <w:p w14:paraId="3530936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大学选报学生个人简介</w:t>
      </w:r>
    </w:p>
    <w:p w14:paraId="35CB3400">
      <w:pPr>
        <w:spacing w:before="20" w:line="234" w:lineRule="auto"/>
        <w:ind w:left="3806"/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（示例）</w:t>
      </w:r>
    </w:p>
    <w:p w14:paraId="43305DA2">
      <w:pPr>
        <w:spacing w:before="100" w:line="334" w:lineRule="auto"/>
        <w:ind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张三，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大学电子工程学院电子信息科学与技术专业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级本科生（或博士研究生、硕士研究生、高职学生</w:t>
      </w:r>
      <w:r>
        <w:rPr>
          <w:rFonts w:ascii="仿宋" w:hAnsi="仿宋" w:eastAsia="仿宋" w:cs="仿宋"/>
          <w:spacing w:val="-49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汉族，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共党员。曾获国家奖学金、国家励志奖学金；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省三好学生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称号；第七届中国国际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互联网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+”</w:t>
      </w:r>
      <w:r>
        <w:rPr>
          <w:rFonts w:ascii="仿宋" w:hAnsi="仿宋" w:eastAsia="仿宋" w:cs="仿宋"/>
          <w:spacing w:val="11"/>
          <w:sz w:val="31"/>
          <w:szCs w:val="31"/>
        </w:rPr>
        <w:t>大学生创新创业大赛金奖、第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十届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挑战杯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全国大学生课外学术科技作品竞赛二等奖、中国国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际大学生创新大赛（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）全国金奖。专注学科前沿，围绕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6G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通信技术开展研究，发表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期刊论文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篇；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以第一作者获国家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实用新型专利授权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项、获国家发明专利授权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项、获计算机软件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著作权授权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项；积极投身志愿服务，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乡村支教累计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308</w:t>
      </w:r>
      <w:r>
        <w:rPr>
          <w:rFonts w:ascii="仿宋" w:hAnsi="仿宋" w:eastAsia="仿宋" w:cs="仿宋"/>
          <w:spacing w:val="4"/>
          <w:sz w:val="31"/>
          <w:szCs w:val="31"/>
        </w:rPr>
        <w:t>个课时；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作为队长带领团队在山西等地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11"/>
          <w:sz w:val="31"/>
          <w:szCs w:val="31"/>
        </w:rPr>
        <w:t>座煤矿井下开展实地调研，完成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仿宋" w:hAnsi="仿宋" w:eastAsia="仿宋" w:cs="仿宋"/>
          <w:spacing w:val="10"/>
          <w:sz w:val="31"/>
          <w:szCs w:val="31"/>
        </w:rPr>
        <w:t>余篇报告，助力矿山攻关超深孔爆破等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10"/>
          <w:sz w:val="31"/>
          <w:szCs w:val="31"/>
        </w:rPr>
        <w:t>项难题，实现矿山安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全高效生产。</w:t>
      </w:r>
    </w:p>
    <w:p w14:paraId="0C56C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07B10C2B"/>
    <w:rsid w:val="1CDA32BD"/>
    <w:rsid w:val="2A665CE6"/>
    <w:rsid w:val="34A45CEC"/>
    <w:rsid w:val="545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950</Characters>
  <Lines>0</Lines>
  <Paragraphs>0</Paragraphs>
  <TotalTime>0</TotalTime>
  <ScaleCrop>false</ScaleCrop>
  <LinksUpToDate>false</LinksUpToDate>
  <CharactersWithSpaces>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2022-09-20T03:32:00Z</dcterms:created>
  <dc:creator>Dell</dc:creator>
  <cp:lastModifiedBy>臧迪</cp:lastModifiedBy>
  <dcterms:modified xsi:type="dcterms:W3CDTF">2025-09-22T02:58:01Z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D4556EF9131643A69F1E02D6BA3D09D6</vt:lpwstr>
  </property>
  <property fmtid="{D5CDD505-2E9C-101B-9397-08002B2CF9AE}" pid="4" name="KSOTemplateDocerSaveRecord">
    <vt:lpwstr>eyJoZGlkIjoiYWIxYTExYTMxNjM1OTZiYjcxYWZiMmE0MGUxNTgwMGUiLCJ1c2VySWQiOiIxNzE1NDQ0Mjg2In0=</vt:lpwstr>
  </property>
</Properties>
</file>